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r>
        <w:rPr>
          <w:rFonts w:hint="default"/>
          <w:lang w:val="en-US"/>
        </w:rPr>
        <w:t>Tweetstorm or comment takeover</w:t>
      </w:r>
      <w:bookmarkStart w:id="0" w:name="_GoBack"/>
      <w:bookmarkEnd w:id="0"/>
    </w:p>
    <w:p>
      <w:r>
        <w:t>A tweetstorm or comment takeover is a coordinated online activism strategy used to raise awareness, spark conversations, and advocate for a specific cause, such as the injured workers' movement. It involves a group of individuals coming together to flood a specific social media platform, such as Twitter or comment sections on relevant articles or posts, with a series of targeted messages or comments.</w:t>
      </w:r>
    </w:p>
    <w:p/>
    <w:p>
      <w:r>
        <w:t>Here's a step-by-step guide on how to organize a tweetstorm or comment takeover to support the injured workers’ movement:</w:t>
      </w:r>
    </w:p>
    <w:p/>
    <w:p>
      <w:pPr>
        <w:pStyle w:val="4"/>
        <w:numPr>
          <w:ilvl w:val="0"/>
          <w:numId w:val="1"/>
        </w:numPr>
      </w:pPr>
      <w:r>
        <w:t>Set Clear Objectives: Determine the specific goals of your tweetstorm or comment takeover. For example, it could be to raise awareness about the challenges faced by injured workers, highlight specific issues within the workers’ compensation system, or advocate for policy reforms.</w:t>
      </w:r>
    </w:p>
    <w:p/>
    <w:p>
      <w:pPr>
        <w:pStyle w:val="4"/>
        <w:numPr>
          <w:ilvl w:val="0"/>
          <w:numId w:val="1"/>
        </w:numPr>
      </w:pPr>
      <w:r>
        <w:t>Identify Relevant Hashtags or Topics: Research and identify trending hashtags or topics related to injured workers, workers’ compensation, or related issues. This will help ensure that your messages gain visibility and reach a wider audience.</w:t>
      </w:r>
    </w:p>
    <w:p>
      <w:pPr>
        <w:pStyle w:val="4"/>
      </w:pPr>
    </w:p>
    <w:p/>
    <w:p>
      <w:pPr>
        <w:pStyle w:val="4"/>
        <w:numPr>
          <w:ilvl w:val="0"/>
          <w:numId w:val="1"/>
        </w:numPr>
      </w:pPr>
      <w:r>
        <w:t>Organize a Group: Recruit and organize a group of individuals who are passionate about the injured workers’ movement or have a stake in its outcomes. Collaborate with organizations, social media influencers, advocacy groups, and individuals who can amplify your message to reach a larger audience.</w:t>
      </w:r>
    </w:p>
    <w:p/>
    <w:p>
      <w:pPr>
        <w:pStyle w:val="4"/>
        <w:numPr>
          <w:ilvl w:val="0"/>
          <w:numId w:val="1"/>
        </w:numPr>
      </w:pPr>
      <w:r>
        <w:t>Develop Key Messages: Create a series of key messages that resonate with the injured workers’ movement. These messages should be concise, compelling, and aligned with your objectives. Use statistics, personal stories, or facts to support your claims and create impactful messages.</w:t>
      </w:r>
    </w:p>
    <w:p>
      <w:pPr>
        <w:pStyle w:val="4"/>
      </w:pPr>
    </w:p>
    <w:p/>
    <w:p>
      <w:pPr>
        <w:pStyle w:val="4"/>
        <w:numPr>
          <w:ilvl w:val="0"/>
          <w:numId w:val="1"/>
        </w:numPr>
      </w:pPr>
      <w:r>
        <w:t>Coordinate Posting Schedule: Set a specific date and time for your tweetstorm or comment takeover. Coordinate with your group to create a schedule that ensures a continuous stream of messages or comments during a designated period. This helps create a greater impact and ensures that your messages aren’t overlooked.</w:t>
      </w:r>
    </w:p>
    <w:p/>
    <w:p>
      <w:pPr>
        <w:pStyle w:val="4"/>
        <w:numPr>
          <w:ilvl w:val="0"/>
          <w:numId w:val="1"/>
        </w:numPr>
      </w:pPr>
      <w:r>
        <w:t>Draft and Share a Messaging Toolkit: Create a messaging toolkit that includes sample tweets or comments that participants can use during the tweetstorm or comment takeover. This helps ensure a unified voice and reduces the effort required for participants to come up with their own messages. Encourage participants to customize the messages to infuse their own authenticity.</w:t>
      </w:r>
    </w:p>
    <w:p>
      <w:pPr>
        <w:pStyle w:val="4"/>
      </w:pPr>
    </w:p>
    <w:p/>
    <w:p>
      <w:pPr>
        <w:pStyle w:val="4"/>
        <w:numPr>
          <w:ilvl w:val="0"/>
          <w:numId w:val="1"/>
        </w:numPr>
      </w:pPr>
      <w:r>
        <w:t>Engage in Retweeting or Liking: During the scheduled tweetstorm, participants should actively retweet or like each other’s tweets to amplify the reach and impact of the messages. This helps ensure that the messages trend and gain visibility among a broader audience.</w:t>
      </w:r>
    </w:p>
    <w:p/>
    <w:p>
      <w:pPr>
        <w:pStyle w:val="4"/>
        <w:numPr>
          <w:ilvl w:val="0"/>
          <w:numId w:val="1"/>
        </w:numPr>
      </w:pPr>
      <w:r>
        <w:t>Engage with Comments: If you are organizing a comment takeover, make sure participants engage with the comment sections of relevant articles or posts. Reply to comments, engage in discussions, and provide additional information or resources to increase the visibility and impact of your message.</w:t>
      </w:r>
    </w:p>
    <w:p>
      <w:pPr>
        <w:pStyle w:val="4"/>
      </w:pPr>
    </w:p>
    <w:p/>
    <w:p>
      <w:pPr>
        <w:pStyle w:val="4"/>
        <w:numPr>
          <w:ilvl w:val="0"/>
          <w:numId w:val="1"/>
        </w:numPr>
      </w:pPr>
      <w:r>
        <w:t>Monitor and Analyze Engagement: Keep an eye on the engagement, shares, and impact of your tweetstorm or comment takeover. Monitor the conversation, respond to questions or feedback, and analyze the reach or influence of your messages. This information can help shape future strategies and campaigns.</w:t>
      </w:r>
    </w:p>
    <w:p/>
    <w:p>
      <w:r>
        <w:t>Remember to always act ethically, follow platform guidelines, and engage in respectful dialogue. By organizing a tweetstorm or comment takeover, you can effectively raise awareness, foster conversations, and support the injured workers’ movement by bringing attention to their experiences and advocating for change in the workers’ compensation system.</w:t>
      </w:r>
    </w:p>
    <w:p/>
    <w:p>
      <w:r>
        <w:t>Examples of posts that can raise awareness of the issues faced by injured workers along with viral hashtags:</w:t>
      </w:r>
    </w:p>
    <w:p/>
    <w:p>
      <w:pPr>
        <w:pStyle w:val="4"/>
        <w:numPr>
          <w:ilvl w:val="0"/>
          <w:numId w:val="2"/>
        </w:numPr>
      </w:pPr>
      <w:r>
        <w:t>“Injured workers deserve fair compensation and support. Let’s create a system that prioritizes their well-being over profits. #InjuredWorkersDeserveJustice #WorkersCompAdvocacy”</w:t>
      </w:r>
    </w:p>
    <w:p/>
    <w:p>
      <w:pPr>
        <w:pStyle w:val="4"/>
        <w:numPr>
          <w:ilvl w:val="0"/>
          <w:numId w:val="2"/>
        </w:numPr>
      </w:pPr>
      <w:r>
        <w:t>“Did you know that injured workers often face long delays in receiving the benefits they’re entitled to? We need prompt and efficient support systems. #JusticeForInjuredWorkers #WorkersCompStruggles”</w:t>
      </w:r>
    </w:p>
    <w:p>
      <w:pPr>
        <w:pStyle w:val="4"/>
      </w:pPr>
    </w:p>
    <w:p/>
    <w:p>
      <w:pPr>
        <w:pStyle w:val="4"/>
        <w:numPr>
          <w:ilvl w:val="0"/>
          <w:numId w:val="2"/>
        </w:numPr>
      </w:pPr>
      <w:r>
        <w:t>“Injured workers face countless barriers when accessing quality healthcare. They deserve timely medical treatment and support. Let’s fight for their rights. #MedicalJusticeForInjuredWorkers #WorkersHealthMatters”</w:t>
      </w:r>
    </w:p>
    <w:p/>
    <w:p>
      <w:pPr>
        <w:pStyle w:val="4"/>
        <w:numPr>
          <w:ilvl w:val="0"/>
          <w:numId w:val="2"/>
        </w:numPr>
      </w:pPr>
      <w:r>
        <w:t>“The stigma faced by injured workers is real. Let’s challenge misconceptions and stereotypes and advocate for a more inclusive and empathetic society. #BreakingTheStigma #SupportInjuredWorkers”</w:t>
      </w:r>
    </w:p>
    <w:p>
      <w:pPr>
        <w:pStyle w:val="4"/>
      </w:pPr>
    </w:p>
    <w:p/>
    <w:p>
      <w:pPr>
        <w:pStyle w:val="4"/>
        <w:numPr>
          <w:ilvl w:val="0"/>
          <w:numId w:val="2"/>
        </w:numPr>
      </w:pPr>
      <w:r>
        <w:t>“The workers’ compensation system should protect injured workers’ rights, not add further burden. It’s time for comprehensive reforms that prioritize their welfare. #WorkersCompReformNow #StandWithInjuredWorkers”</w:t>
      </w:r>
    </w:p>
    <w:p/>
    <w:p>
      <w:pPr>
        <w:pStyle w:val="4"/>
        <w:numPr>
          <w:ilvl w:val="0"/>
          <w:numId w:val="2"/>
        </w:numPr>
      </w:pPr>
      <w:r>
        <w:t>“Millions of injured workers struggle with financial instability due to inadequate compensation. We need to address this injustice and ensure fair financial support. #EndWorkerExploitation #SupportInjuredWorkers”</w:t>
      </w:r>
    </w:p>
    <w:p>
      <w:pPr>
        <w:pStyle w:val="4"/>
      </w:pPr>
    </w:p>
    <w:p/>
    <w:p>
      <w:pPr>
        <w:pStyle w:val="4"/>
        <w:numPr>
          <w:ilvl w:val="0"/>
          <w:numId w:val="2"/>
        </w:numPr>
      </w:pPr>
      <w:r>
        <w:t>“Injured workers often face retaliation or job loss for reporting workplace accidents. Let’s stand against employer mistreatment and demand better protection for workers. #StopRetaliation #ProtectInjuredWorkers”</w:t>
      </w:r>
    </w:p>
    <w:p/>
    <w:p>
      <w:pPr>
        <w:pStyle w:val="4"/>
        <w:numPr>
          <w:ilvl w:val="0"/>
          <w:numId w:val="2"/>
        </w:numPr>
      </w:pPr>
      <w:r>
        <w:t>“Workplace injuries not only affect the individual but also their families. Let’s support injured workers and ensure their loved ones aren’t left in financial distress. #FamilySupportMatters #SolidarityWithInjuredWorkers”</w:t>
      </w:r>
    </w:p>
    <w:p>
      <w:pPr>
        <w:pStyle w:val="4"/>
      </w:pPr>
    </w:p>
    <w:p/>
    <w:p>
      <w:pPr>
        <w:pStyle w:val="4"/>
        <w:numPr>
          <w:ilvl w:val="0"/>
          <w:numId w:val="2"/>
        </w:numPr>
      </w:pPr>
      <w:r>
        <w:t>“Access to comprehensive rehabilitation services is crucial for injured workers’ recovery. Let’s advocate for accessible and effective rehabilitation programs. #RecoverAndEmpower #SupportInjuredWorkers”</w:t>
      </w:r>
    </w:p>
    <w:p/>
    <w:p>
      <w:pPr>
        <w:pStyle w:val="4"/>
        <w:numPr>
          <w:ilvl w:val="0"/>
          <w:numId w:val="2"/>
        </w:numPr>
      </w:pPr>
      <w:r>
        <w:t>“Injured workers have the right to legal representation. Let’s fight for their access to legal support and ensure they have a fair chance at justice. #LegalAidForInjuredWorkers #JusticeForAll”</w:t>
      </w:r>
    </w:p>
    <w:p>
      <w:pPr>
        <w:pStyle w:val="4"/>
      </w:pPr>
    </w:p>
    <w:p/>
    <w:p>
      <w:r>
        <w:t>Remember, the key to a successful tweetstorm or comment takeover is to capture attention through concise and impactful messages while using relevant and trending hashtags. Encourage participants to personalize these sample posts and share their own stories to further raise awareness and create a viral conversation around the issues faced by injured workers.</w:t>
      </w:r>
    </w:p>
    <w:p/>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C1616F"/>
    <w:multiLevelType w:val="multilevel"/>
    <w:tmpl w:val="27C161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70E6C09"/>
    <w:multiLevelType w:val="multilevel"/>
    <w:tmpl w:val="570E6C0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8D"/>
    <w:rsid w:val="0008498D"/>
    <w:rsid w:val="5050067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CA"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911</Words>
  <Characters>5198</Characters>
  <Lines>43</Lines>
  <Paragraphs>12</Paragraphs>
  <TotalTime>2</TotalTime>
  <ScaleCrop>false</ScaleCrop>
  <LinksUpToDate>false</LinksUpToDate>
  <CharactersWithSpaces>6097</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2023-09-25T19:20:00Z</dcterms:created>
  <dc:creator>Lissa Beaulieu</dc:creator>
  <cp:lastModifiedBy>lissa b</cp:lastModifiedBy>
  <dcterms:modified xsi:type="dcterms:W3CDTF">2024-05-19T00:07:24Z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B0613BCB875F46B4B3EE2560CF116029_13</vt:lpwstr>
  </property>
</Properties>
</file>